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ind w:right="6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CRIS Research Programme.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-168273</wp:posOffset>
                </wp:positionH>
                <wp:positionV relativeFrom="paragraph">
                  <wp:posOffset>-25399</wp:posOffset>
                </wp:positionV>
                <wp:extent cx="146050" cy="816285"/>
                <wp:effectExtent b="0" l="0" r="0" t="0"/>
                <wp:wrapNone/>
                <wp:docPr id="1033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-168273</wp:posOffset>
                </wp:positionH>
                <wp:positionV relativeFrom="paragraph">
                  <wp:posOffset>-25399</wp:posOffset>
                </wp:positionV>
                <wp:extent cx="146050" cy="816285"/>
                <wp:effectExtent b="0" l="0" r="0" t="0"/>
                <wp:wrapNone/>
                <wp:docPr id="103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050" cy="8162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4">
      <w:pPr>
        <w:spacing w:after="0" w:before="0" w:line="240" w:lineRule="auto"/>
        <w:ind w:right="6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Track Record and Candidacy Impact</w:t>
      </w:r>
    </w:p>
    <w:p w:rsidR="00000000" w:rsidDel="00000000" w:rsidP="00000000" w:rsidRDefault="00000000" w:rsidRPr="00000000" w14:paraId="00000005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Applicant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0" w:line="240" w:lineRule="auto"/>
        <w:ind w:hanging="2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Mentor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0" w:line="240" w:lineRule="auto"/>
        <w:ind w:hanging="2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Institution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Call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Excellence Programme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Emerging Leader Programme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20" w:right="0" w:hanging="720"/>
        <w:jc w:val="both"/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Nunito" w:cs="Nunito" w:eastAsia="Nunito" w:hAnsi="Nunito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CRIS Translational Physician Talent Programme</w:t>
      </w:r>
    </w:p>
    <w:tbl>
      <w:tblPr>
        <w:tblStyle w:val="Table1"/>
        <w:tblW w:w="850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05"/>
        <w:tblGridChange w:id="0">
          <w:tblGrid>
            <w:gridCol w:w="850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b w:val="1"/>
                <w:bCs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rtl w:val="0"/>
              </w:rPr>
              <w:t xml:space="preserve">GENERAL INSTRUCTIONS</w:t>
            </w:r>
          </w:p>
          <w:p w:rsidR="00000000" w:rsidDel="00000000" w:rsidP="00000000" w:rsidRDefault="00000000" w:rsidRPr="00000000" w14:paraId="0000000D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Maximum document length is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3 pages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. This page does not count for the number of pages.</w:t>
            </w:r>
          </w:p>
          <w:p w:rsidR="00000000" w:rsidDel="00000000" w:rsidP="00000000" w:rsidRDefault="00000000" w:rsidRPr="00000000" w14:paraId="0000000E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This document should be completed in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English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 language. </w:t>
            </w:r>
          </w:p>
          <w:p w:rsidR="00000000" w:rsidDel="00000000" w:rsidP="00000000" w:rsidRDefault="00000000" w:rsidRPr="00000000" w14:paraId="0000000F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complete in Nunito, Calibri, Times New Roman, Arial or Helvetica 11-12 letter and single space.</w:t>
            </w:r>
          </w:p>
          <w:p w:rsidR="00000000" w:rsidDel="00000000" w:rsidP="00000000" w:rsidRDefault="00000000" w:rsidRPr="00000000" w14:paraId="00000010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Once completed this form, please print in PDF format (no more than 4 Mb) and upload to the CRIS Research Programmes Platform.</w:t>
            </w:r>
          </w:p>
          <w:p w:rsidR="00000000" w:rsidDel="00000000" w:rsidP="00000000" w:rsidRDefault="00000000" w:rsidRPr="00000000" w14:paraId="00000011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include a list with the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sz w:val="18"/>
                <w:szCs w:val="18"/>
                <w:rtl w:val="0"/>
              </w:rPr>
              <w:t xml:space="preserve">titles and Pubmed ID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 of the minimum number of publications needed for the programme. </w:t>
            </w:r>
          </w:p>
          <w:p w:rsidR="00000000" w:rsidDel="00000000" w:rsidP="00000000" w:rsidRDefault="00000000" w:rsidRPr="00000000" w14:paraId="00000012">
            <w:pPr>
              <w:spacing w:after="0" w:before="0" w:line="240" w:lineRule="auto"/>
              <w:ind w:left="460" w:right="4" w:hanging="283"/>
              <w:jc w:val="both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Excellence: 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Have at least 10 publications in scientific journals and must be the first or last author for 3 such publications in Q1 journal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2 publications in D1 journals (with impact factor higher than 20)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5 publications in Q1 journals</w:t>
            </w:r>
          </w:p>
          <w:p w:rsidR="00000000" w:rsidDel="00000000" w:rsidP="00000000" w:rsidRDefault="00000000" w:rsidRPr="00000000" w14:paraId="00000016">
            <w:pPr>
              <w:spacing w:after="0" w:before="0" w:line="240" w:lineRule="auto"/>
              <w:ind w:left="460" w:right="4" w:hanging="283"/>
              <w:jc w:val="both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Emerging Leader: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Have at least 5 publications in scientific journal and must be the first or last author for, at least, 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publications in Q1 journals. 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44" w:right="4" w:hanging="284"/>
              <w:jc w:val="both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be the first or last author for, at least, 1 publication in D1 journals (impact factor higher than 20)</w:t>
            </w:r>
          </w:p>
          <w:p w:rsidR="00000000" w:rsidDel="00000000" w:rsidP="00000000" w:rsidRDefault="00000000" w:rsidRPr="00000000" w14:paraId="00000019">
            <w:pPr>
              <w:spacing w:after="0" w:before="0" w:line="240" w:lineRule="auto"/>
              <w:ind w:left="460" w:hanging="283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Translational Physician Talent: Be the first or last author for, at least, 1 publication in Q1 journals.</w:t>
            </w:r>
          </w:p>
          <w:p w:rsidR="00000000" w:rsidDel="00000000" w:rsidP="00000000" w:rsidRDefault="00000000" w:rsidRPr="00000000" w14:paraId="0000001A">
            <w:pPr>
              <w:spacing w:after="0" w:before="0" w:line="240" w:lineRule="auto"/>
              <w:ind w:left="177" w:firstLine="0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* Note that for the final publication count we will not consider meeting abstracts, preprints, submitted papers or under revision, or book chapters. All listed publications must have a traceable PMID. Journal Quartile will be checked using as reference the last list provided by the Journal of Citation Report.</w:t>
            </w:r>
          </w:p>
          <w:p w:rsidR="00000000" w:rsidDel="00000000" w:rsidP="00000000" w:rsidRDefault="00000000" w:rsidRPr="00000000" w14:paraId="0000001B">
            <w:pPr>
              <w:spacing w:after="0" w:before="0" w:line="240" w:lineRule="auto"/>
              <w:ind w:left="166" w:hanging="166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●</w:t>
            </w: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ab/>
              <w:t xml:space="preserve">Please summarize the highlights and key contributions of your research career.</w:t>
            </w:r>
          </w:p>
          <w:p w:rsidR="00000000" w:rsidDel="00000000" w:rsidP="00000000" w:rsidRDefault="00000000" w:rsidRPr="00000000" w14:paraId="0000001C">
            <w:pPr>
              <w:spacing w:after="0" w:before="0" w:line="240" w:lineRule="auto"/>
              <w:ind w:left="448" w:hanging="271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Your answer should reflect: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Relevance and impact of 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contributions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to cancer and society.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experience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in the field of study of the project. 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Your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ability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 to conduct creative, independent, and transformative research.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Training Experience</w:t>
            </w: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: List of directed/codirected PhD / Master's / Bachelor’s Thesis.</w:t>
            </w:r>
          </w:p>
          <w:p w:rsidR="00000000" w:rsidDel="00000000" w:rsidP="00000000" w:rsidRDefault="00000000" w:rsidRPr="00000000" w14:paraId="00000021">
            <w:pPr>
              <w:spacing w:after="0" w:before="0" w:line="240" w:lineRule="auto"/>
              <w:ind w:left="448" w:hanging="271"/>
              <w:rPr>
                <w:rFonts w:ascii="Nunito" w:cs="Nunito" w:eastAsia="Nunito" w:hAnsi="Nunito"/>
                <w:sz w:val="18"/>
                <w:szCs w:val="18"/>
              </w:rPr>
            </w:pPr>
            <w:r w:rsidDel="00000000" w:rsidR="00000000" w:rsidRPr="00000000">
              <w:rPr>
                <w:rFonts w:ascii="Nunito" w:cs="Nunito" w:eastAsia="Nunito" w:hAnsi="Nunito"/>
                <w:sz w:val="18"/>
                <w:szCs w:val="18"/>
                <w:rtl w:val="0"/>
              </w:rPr>
              <w:t xml:space="preserve">o</w:t>
              <w:tab/>
              <w:t xml:space="preserve">You can include items such as: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Publications.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Relevant Databases or sample collections. 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Research positions, fellowships, awards, and competitive projects, including current ones.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Current sources of funding.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National and International Research collaborations.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Collaborations (with clinicians, in case of non-physician candidates or translational scientists, in case of physicians).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Technology transfer, patents, and development activities such as start-ups.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Participation in clinical trials.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Outreach activities.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260"/>
              <w:jc w:val="left"/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Nunito" w:cs="Nunito" w:eastAsia="Nunito" w:hAnsi="Nunito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Any other point that the candidate finds relevant.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spacing w:after="0" w:before="0" w:line="240" w:lineRule="auto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0" w:lineRule="auto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40" w:w="1190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Times New Roman"/>
  <w:font w:name="Courier New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Nunit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Poppi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  <w:font w:name="Noto Sans Symbols">
    <w:embedRegular w:fontKey="{00000000-0000-0000-0000-000000000000}" r:id="rId11" w:subsetted="0"/>
    <w:embedBold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before="0" w:line="240" w:lineRule="auto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hanging="2"/>
      <w:jc w:val="center"/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/</w:t>
    </w:r>
    <w:r w:rsidDel="00000000" w:rsidR="00000000" w:rsidRPr="00000000">
      <w:rPr>
        <w:rFonts w:ascii="Nunito" w:cs="Nunito" w:eastAsia="Nunito" w:hAnsi="Nunito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before="0" w:line="240" w:lineRule="auto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 xml:space="preserve">CRIS Research Programmes</w:t>
    </w:r>
  </w:p>
  <w:p w:rsidR="00000000" w:rsidDel="00000000" w:rsidP="00000000" w:rsidRDefault="00000000" w:rsidRPr="00000000" w14:paraId="0000003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808080"/>
        <w:sz w:val="20"/>
        <w:szCs w:val="20"/>
        <w:u w:val="none"/>
        <w:shd w:fill="auto" w:val="clear"/>
        <w:vertAlign w:val="baseline"/>
        <w:rtl w:val="0"/>
      </w:rPr>
      <w:t xml:space="preserve">Track Record and Candidacy Impact Template</w:t>
    </w:r>
    <w:r w:rsidDel="00000000" w:rsidR="00000000" w:rsidRPr="00000000">
      <w:rPr>
        <w:rFonts w:ascii="Nunito" w:cs="Nunito" w:eastAsia="Nunito" w:hAnsi="Nunito"/>
        <w:b w:val="0"/>
        <w:bCs w:val="0"/>
        <w:i w:val="1"/>
        <w:iCs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6"/>
        <w:szCs w:val="16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35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4388</wp:posOffset>
          </wp:positionH>
          <wp:positionV relativeFrom="paragraph">
            <wp:posOffset>-130601</wp:posOffset>
          </wp:positionV>
          <wp:extent cx="1937149" cy="768710"/>
          <wp:effectExtent b="0" l="0" r="0" t="0"/>
          <wp:wrapNone/>
          <wp:docPr id="1034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37149" cy="76871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1" w:hanging="3"/>
      <w:rPr>
        <w:rFonts w:ascii="Poppins" w:cs="Poppins" w:eastAsia="Poppins" w:hAnsi="Poppins"/>
        <w:color w:val="808080"/>
        <w:sz w:val="24"/>
        <w:szCs w:val="24"/>
      </w:rPr>
    </w:pP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CANDIDATE NAME </w:t>
    </w: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♦"/>
      <w:lvlJc w:val="left"/>
      <w:pPr>
        <w:ind w:left="720" w:hanging="360"/>
      </w:pPr>
      <w:rPr>
        <w:rFonts w:ascii="Noto Sans Symbols" w:cs="Noto Sans Symbols" w:eastAsia="Noto Sans Symbols" w:hAnsi="Noto Sans Symbols"/>
        <w:color w:val="000000"/>
        <w:sz w:val="18"/>
        <w:szCs w:val="18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Nunito" w:cs="Nunito" w:eastAsia="Nunito" w:hAnsi="Nunito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1180" w:hanging="360"/>
      </w:pPr>
      <w:rPr/>
    </w:lvl>
    <w:lvl w:ilvl="1">
      <w:start w:val="1"/>
      <w:numFmt w:val="lowerLetter"/>
      <w:lvlText w:val="%2."/>
      <w:lvlJc w:val="left"/>
      <w:pPr>
        <w:ind w:left="1900" w:hanging="360"/>
      </w:pPr>
      <w:rPr/>
    </w:lvl>
    <w:lvl w:ilvl="2">
      <w:start w:val="1"/>
      <w:numFmt w:val="lowerRoman"/>
      <w:lvlText w:val="%3."/>
      <w:lvlJc w:val="right"/>
      <w:pPr>
        <w:ind w:left="2620" w:hanging="180"/>
      </w:pPr>
      <w:rPr/>
    </w:lvl>
    <w:lvl w:ilvl="3">
      <w:start w:val="1"/>
      <w:numFmt w:val="decimal"/>
      <w:lvlText w:val="%4."/>
      <w:lvlJc w:val="left"/>
      <w:pPr>
        <w:ind w:left="3340" w:hanging="360"/>
      </w:pPr>
      <w:rPr/>
    </w:lvl>
    <w:lvl w:ilvl="4">
      <w:start w:val="1"/>
      <w:numFmt w:val="lowerLetter"/>
      <w:lvlText w:val="%5."/>
      <w:lvlJc w:val="left"/>
      <w:pPr>
        <w:ind w:left="4060" w:hanging="360"/>
      </w:pPr>
      <w:rPr/>
    </w:lvl>
    <w:lvl w:ilvl="5">
      <w:start w:val="1"/>
      <w:numFmt w:val="lowerRoman"/>
      <w:lvlText w:val="%6."/>
      <w:lvlJc w:val="right"/>
      <w:pPr>
        <w:ind w:left="4780" w:hanging="180"/>
      </w:pPr>
      <w:rPr/>
    </w:lvl>
    <w:lvl w:ilvl="6">
      <w:start w:val="1"/>
      <w:numFmt w:val="decimal"/>
      <w:lvlText w:val="%7."/>
      <w:lvlJc w:val="left"/>
      <w:pPr>
        <w:ind w:left="5500" w:hanging="360"/>
      </w:pPr>
      <w:rPr/>
    </w:lvl>
    <w:lvl w:ilvl="7">
      <w:start w:val="1"/>
      <w:numFmt w:val="lowerLetter"/>
      <w:lvlText w:val="%8."/>
      <w:lvlJc w:val="left"/>
      <w:pPr>
        <w:ind w:left="6220" w:hanging="360"/>
      </w:pPr>
      <w:rPr/>
    </w:lvl>
    <w:lvl w:ilvl="8">
      <w:start w:val="1"/>
      <w:numFmt w:val="lowerRoman"/>
      <w:lvlText w:val="%9."/>
      <w:lvlJc w:val="right"/>
      <w:pPr>
        <w:ind w:left="694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ind w:left="1180" w:hanging="360"/>
      </w:pPr>
      <w:rPr/>
    </w:lvl>
    <w:lvl w:ilvl="1">
      <w:start w:val="1"/>
      <w:numFmt w:val="lowerLetter"/>
      <w:lvlText w:val="%2."/>
      <w:lvlJc w:val="left"/>
      <w:pPr>
        <w:ind w:left="1900" w:hanging="360"/>
      </w:pPr>
      <w:rPr/>
    </w:lvl>
    <w:lvl w:ilvl="2">
      <w:start w:val="1"/>
      <w:numFmt w:val="lowerRoman"/>
      <w:lvlText w:val="%3."/>
      <w:lvlJc w:val="right"/>
      <w:pPr>
        <w:ind w:left="2620" w:hanging="180"/>
      </w:pPr>
      <w:rPr/>
    </w:lvl>
    <w:lvl w:ilvl="3">
      <w:start w:val="1"/>
      <w:numFmt w:val="decimal"/>
      <w:lvlText w:val="%4."/>
      <w:lvlJc w:val="left"/>
      <w:pPr>
        <w:ind w:left="3340" w:hanging="360"/>
      </w:pPr>
      <w:rPr/>
    </w:lvl>
    <w:lvl w:ilvl="4">
      <w:start w:val="1"/>
      <w:numFmt w:val="lowerLetter"/>
      <w:lvlText w:val="%5."/>
      <w:lvlJc w:val="left"/>
      <w:pPr>
        <w:ind w:left="4060" w:hanging="360"/>
      </w:pPr>
      <w:rPr/>
    </w:lvl>
    <w:lvl w:ilvl="5">
      <w:start w:val="1"/>
      <w:numFmt w:val="lowerRoman"/>
      <w:lvlText w:val="%6."/>
      <w:lvlJc w:val="right"/>
      <w:pPr>
        <w:ind w:left="4780" w:hanging="180"/>
      </w:pPr>
      <w:rPr/>
    </w:lvl>
    <w:lvl w:ilvl="6">
      <w:start w:val="1"/>
      <w:numFmt w:val="decimal"/>
      <w:lvlText w:val="%7."/>
      <w:lvlJc w:val="left"/>
      <w:pPr>
        <w:ind w:left="5500" w:hanging="360"/>
      </w:pPr>
      <w:rPr/>
    </w:lvl>
    <w:lvl w:ilvl="7">
      <w:start w:val="1"/>
      <w:numFmt w:val="lowerLetter"/>
      <w:lvlText w:val="%8."/>
      <w:lvlJc w:val="left"/>
      <w:pPr>
        <w:ind w:left="6220" w:hanging="360"/>
      </w:pPr>
      <w:rPr/>
    </w:lvl>
    <w:lvl w:ilvl="8">
      <w:start w:val="1"/>
      <w:numFmt w:val="lowerRoman"/>
      <w:lvlText w:val="%9."/>
      <w:lvlJc w:val="right"/>
      <w:pPr>
        <w:ind w:left="69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4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4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40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i w:val="1"/>
      <w:iCs w:val="1"/>
      <w:color w:val="0f476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40" w:lineRule="auto"/>
    </w:pPr>
    <w:rPr>
      <w:rFonts w:ascii="Aptos" w:cs="Aptos" w:eastAsia="Aptos" w:hAnsi="Aptos"/>
      <w:color w:val="0f4761"/>
      <w:sz w:val="24"/>
      <w:szCs w:val="24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="240" w:lineRule="auto"/>
    </w:pPr>
    <w:rPr>
      <w:rFonts w:ascii="Aptos" w:cs="Aptos" w:eastAsia="Aptos" w:hAnsi="Aptos"/>
      <w:i w:val="1"/>
      <w:iCs w:val="1"/>
      <w:color w:val="595959"/>
      <w:sz w:val="24"/>
      <w:szCs w:val="24"/>
    </w:rPr>
  </w:style>
  <w:style w:type="paragraph" w:styleId="Title">
    <w:name w:val="Title"/>
    <w:basedOn w:val="Normal"/>
    <w:next w:val="Normal"/>
    <w:pPr>
      <w:spacing w:after="80" w:before="0" w:line="240" w:lineRule="auto"/>
    </w:pPr>
    <w:rPr>
      <w:rFonts w:ascii="Play" w:cs="Play" w:eastAsia="Play" w:hAnsi="Play"/>
      <w:sz w:val="56"/>
      <w:szCs w:val="56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980D3B"/>
    <w:pPr>
      <w:keepNext w:val="1"/>
      <w:keepLines w:val="1"/>
      <w:spacing w:after="0" w:before="40" w:line="240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sz w:val="24"/>
      <w:szCs w:val="24"/>
      <w:lang w:eastAsia="en-US" w:val="es-ES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980D3B"/>
    <w:pPr>
      <w:keepNext w:val="1"/>
      <w:keepLines w:val="1"/>
      <w:spacing w:after="0" w:before="0" w:line="240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sz w:val="24"/>
      <w:szCs w:val="24"/>
      <w:lang w:eastAsia="en-US" w:val="es-ES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980D3B"/>
    <w:pPr>
      <w:keepNext w:val="1"/>
      <w:keepLines w:val="1"/>
      <w:spacing w:after="0" w:before="0" w:line="240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sz w:val="24"/>
      <w:szCs w:val="24"/>
      <w:lang w:eastAsia="en-US" w:val="es-ES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980D3B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tulo2Car" w:customStyle="1">
    <w:name w:val="Título 2 Car"/>
    <w:basedOn w:val="Fuentedeprrafopredeter"/>
    <w:link w:val="Ttulo2"/>
    <w:uiPriority w:val="9"/>
    <w:semiHidden w:val="1"/>
    <w:rsid w:val="00980D3B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980D3B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980D3B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980D3B"/>
    <w:rPr>
      <w:rFonts w:cstheme="majorBidi" w:eastAsiaTheme="majorEastAsia"/>
      <w:color w:val="0f4761" w:themeColor="accent1" w:themeShade="0000BF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980D3B"/>
    <w:rPr>
      <w:rFonts w:cstheme="majorBidi" w:eastAsiaTheme="majorEastAsia"/>
      <w:i w:val="1"/>
      <w:iCs w:val="1"/>
      <w:color w:val="595959" w:themeColor="text1" w:themeTint="0000A6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980D3B"/>
    <w:rPr>
      <w:rFonts w:cstheme="majorBidi" w:eastAsiaTheme="majorEastAsia"/>
      <w:color w:val="595959" w:themeColor="text1" w:themeTint="0000A6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980D3B"/>
    <w:rPr>
      <w:rFonts w:cstheme="majorBidi" w:eastAsiaTheme="majorEastAsia"/>
      <w:i w:val="1"/>
      <w:iCs w:val="1"/>
      <w:color w:val="272727" w:themeColor="text1" w:themeTint="0000D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980D3B"/>
    <w:rPr>
      <w:rFonts w:cstheme="majorBidi" w:eastAsiaTheme="majorEastAsia"/>
      <w:color w:val="272727" w:themeColor="text1" w:themeTint="0000D8"/>
    </w:rPr>
  </w:style>
  <w:style w:type="character" w:styleId="TtuloCar" w:customStyle="1">
    <w:name w:val="Título Car"/>
    <w:basedOn w:val="Fuentedeprrafopredeter"/>
    <w:link w:val="Ttulo"/>
    <w:uiPriority w:val="10"/>
    <w:rsid w:val="00980D3B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SubttuloCar" w:customStyle="1">
    <w:name w:val="Subtítulo Car"/>
    <w:basedOn w:val="Fuentedeprrafopredeter"/>
    <w:link w:val="Subttulo"/>
    <w:uiPriority w:val="11"/>
    <w:rsid w:val="00980D3B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 w:val="1"/>
    <w:rsid w:val="00980D3B"/>
    <w:pPr>
      <w:spacing w:after="160" w:before="160" w:line="240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sz w:val="24"/>
      <w:szCs w:val="24"/>
      <w:lang w:eastAsia="en-US" w:val="es-ES"/>
    </w:rPr>
  </w:style>
  <w:style w:type="character" w:styleId="CitaCar" w:customStyle="1">
    <w:name w:val="Cita Car"/>
    <w:basedOn w:val="Fuentedeprrafopredeter"/>
    <w:link w:val="Cita"/>
    <w:uiPriority w:val="29"/>
    <w:rsid w:val="00980D3B"/>
    <w:rPr>
      <w:i w:val="1"/>
      <w:iCs w:val="1"/>
      <w:color w:val="404040" w:themeColor="text1" w:themeTint="0000BF"/>
    </w:rPr>
  </w:style>
  <w:style w:type="paragraph" w:styleId="Prrafodelista">
    <w:name w:val="List Paragraph"/>
    <w:basedOn w:val="Normal"/>
    <w:uiPriority w:val="34"/>
    <w:qFormat w:val="1"/>
    <w:rsid w:val="00980D3B"/>
    <w:pPr>
      <w:spacing w:after="0" w:before="0" w:line="240" w:lineRule="auto"/>
      <w:ind w:left="720"/>
      <w:contextualSpacing w:val="1"/>
    </w:pPr>
    <w:rPr>
      <w:rFonts w:asciiTheme="minorHAnsi" w:cstheme="minorBidi" w:eastAsiaTheme="minorHAnsi" w:hAnsiTheme="minorHAnsi"/>
      <w:kern w:val="2"/>
      <w:sz w:val="24"/>
      <w:szCs w:val="24"/>
      <w:lang w:eastAsia="en-US" w:val="es-ES"/>
    </w:rPr>
  </w:style>
  <w:style w:type="character" w:styleId="nfasisintenso">
    <w:name w:val="Intense Emphasis"/>
    <w:basedOn w:val="Fuentedeprrafopredeter"/>
    <w:uiPriority w:val="21"/>
    <w:qFormat w:val="1"/>
    <w:rsid w:val="00980D3B"/>
    <w:rPr>
      <w:i w:val="1"/>
      <w:iCs w:val="1"/>
      <w:color w:val="0f4761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980D3B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40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sz w:val="24"/>
      <w:szCs w:val="24"/>
      <w:lang w:eastAsia="en-US" w:val="es-ES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980D3B"/>
    <w:rPr>
      <w:i w:val="1"/>
      <w:iCs w:val="1"/>
      <w:color w:val="0f4761" w:themeColor="accent1" w:themeShade="0000BF"/>
    </w:rPr>
  </w:style>
  <w:style w:type="character" w:styleId="Referenciaintensa">
    <w:name w:val="Intense Reference"/>
    <w:basedOn w:val="Fuentedeprrafopredeter"/>
    <w:uiPriority w:val="32"/>
    <w:qFormat w:val="1"/>
    <w:rsid w:val="00980D3B"/>
    <w:rPr>
      <w:b w:val="1"/>
      <w:bCs w:val="1"/>
      <w:smallCaps w:val="1"/>
      <w:color w:val="0f4761" w:themeColor="accent1" w:themeShade="0000BF"/>
      <w:spacing w:val="5"/>
    </w:rPr>
  </w:style>
  <w:style w:type="paragraph" w:styleId="Encabezado">
    <w:name w:val="header"/>
    <w:basedOn w:val="Normal"/>
    <w:link w:val="EncabezadoCar"/>
    <w:uiPriority w:val="99"/>
    <w:unhideWhenUsed w:val="1"/>
    <w:rsid w:val="00980D3B"/>
    <w:pPr>
      <w:tabs>
        <w:tab w:val="center" w:pos="4252"/>
        <w:tab w:val="right" w:pos="8504"/>
      </w:tabs>
      <w:spacing w:after="0" w:before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980D3B"/>
    <w:rPr>
      <w:rFonts w:ascii="Calibri" w:cs="Calibri" w:eastAsia="Calibri" w:hAnsi="Calibri"/>
      <w:kern w:val="0"/>
      <w:sz w:val="20"/>
      <w:szCs w:val="20"/>
      <w:lang w:eastAsia="es-ES" w:val="en-US"/>
    </w:rPr>
  </w:style>
  <w:style w:type="paragraph" w:styleId="Piedepgina">
    <w:name w:val="footer"/>
    <w:basedOn w:val="Normal"/>
    <w:link w:val="PiedepginaCar"/>
    <w:uiPriority w:val="99"/>
    <w:unhideWhenUsed w:val="1"/>
    <w:rsid w:val="00980D3B"/>
    <w:pPr>
      <w:tabs>
        <w:tab w:val="center" w:pos="4252"/>
        <w:tab w:val="right" w:pos="8504"/>
      </w:tabs>
      <w:spacing w:after="0" w:before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980D3B"/>
    <w:rPr>
      <w:rFonts w:ascii="Calibri" w:cs="Calibri" w:eastAsia="Calibri" w:hAnsi="Calibri"/>
      <w:kern w:val="0"/>
      <w:sz w:val="20"/>
      <w:szCs w:val="20"/>
      <w:lang w:eastAsia="es-ES" w:val="en-US"/>
    </w:rPr>
  </w:style>
  <w:style w:type="table" w:styleId="Tablaconcuadrcula">
    <w:name w:val="Table Grid"/>
    <w:basedOn w:val="Tablanormal"/>
    <w:uiPriority w:val="39"/>
    <w:rsid w:val="00980D3B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merodepgina">
    <w:name w:val="page number"/>
    <w:basedOn w:val="Fuentedeprrafopredeter"/>
    <w:uiPriority w:val="99"/>
    <w:semiHidden w:val="1"/>
    <w:unhideWhenUsed w:val="1"/>
    <w:rsid w:val="00980D3B"/>
  </w:style>
  <w:style w:type="paragraph" w:styleId="Revisin">
    <w:name w:val="Revision"/>
    <w:hidden w:val="1"/>
    <w:uiPriority w:val="99"/>
    <w:semiHidden w:val="1"/>
    <w:rsid w:val="00E8649B"/>
    <w:rPr>
      <w:rFonts w:ascii="Calibri" w:cs="Calibri" w:eastAsia="Calibri" w:hAnsi="Calibri"/>
      <w:kern w:val="0"/>
      <w:sz w:val="20"/>
      <w:szCs w:val="20"/>
      <w:lang w:eastAsia="es-ES" w:val="en-US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spacing w:after="160" w:before="0" w:line="240" w:lineRule="auto"/>
    </w:pPr>
    <w:rPr>
      <w:rFonts w:ascii="Aptos" w:cs="Aptos" w:eastAsia="Aptos" w:hAnsi="Aptos"/>
      <w:color w:val="595959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Nunito-regular.ttf"/><Relationship Id="rId4" Type="http://schemas.openxmlformats.org/officeDocument/2006/relationships/font" Target="fonts/Nunito-bold.ttf"/><Relationship Id="rId11" Type="http://schemas.openxmlformats.org/officeDocument/2006/relationships/font" Target="fonts/NotoSansSymbols-regular.ttf"/><Relationship Id="rId10" Type="http://schemas.openxmlformats.org/officeDocument/2006/relationships/font" Target="fonts/Poppins-boldItalic.ttf"/><Relationship Id="rId12" Type="http://schemas.openxmlformats.org/officeDocument/2006/relationships/font" Target="fonts/NotoSansSymbols-bold.ttf"/><Relationship Id="rId9" Type="http://schemas.openxmlformats.org/officeDocument/2006/relationships/font" Target="fonts/Poppins-italic.ttf"/><Relationship Id="rId5" Type="http://schemas.openxmlformats.org/officeDocument/2006/relationships/font" Target="fonts/Nunito-italic.ttf"/><Relationship Id="rId6" Type="http://schemas.openxmlformats.org/officeDocument/2006/relationships/font" Target="fonts/Nunito-boldItalic.ttf"/><Relationship Id="rId7" Type="http://schemas.openxmlformats.org/officeDocument/2006/relationships/font" Target="fonts/Poppins-regular.ttf"/><Relationship Id="rId8" Type="http://schemas.openxmlformats.org/officeDocument/2006/relationships/font" Target="fonts/Poppin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6lAo+P4Rd9HMDrkeUNj2yxHivGA==">CgMxLjA4AHIhMU41dXBQM0pNU0xGbXEya1hId2g5RV9WaGlsWVR1WU1p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2025-02-12T12:57:00Z</dcterms:created>
  <dc:creator>Tamara Mondejar</dc:creator>
</cp:coreProperties>
</file>